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16" w:rsidRDefault="003D4CE7" w:rsidP="008926EC">
      <w:pPr>
        <w:pStyle w:val="Tytu"/>
        <w:ind w:left="4395"/>
        <w:jc w:val="left"/>
        <w:rPr>
          <w:bCs w:val="0"/>
          <w:i/>
        </w:rPr>
      </w:pPr>
      <w:r w:rsidRPr="00AB5476">
        <w:rPr>
          <w:bCs w:val="0"/>
          <w:i/>
        </w:rPr>
        <w:t xml:space="preserve">Załącznik nr </w:t>
      </w:r>
      <w:r w:rsidR="009D246C">
        <w:rPr>
          <w:bCs w:val="0"/>
          <w:i/>
        </w:rPr>
        <w:t>4</w:t>
      </w:r>
      <w:r w:rsidR="004E6B70" w:rsidRPr="00AB5476">
        <w:rPr>
          <w:bCs w:val="0"/>
          <w:i/>
        </w:rPr>
        <w:t xml:space="preserve"> do Zapytania ofertowego</w:t>
      </w:r>
    </w:p>
    <w:p w:rsidR="00BF1188" w:rsidRPr="00BF1188" w:rsidRDefault="00BF1188" w:rsidP="00BF1188">
      <w:pPr>
        <w:pStyle w:val="Podtytu"/>
      </w:pPr>
      <w:r>
        <w:t>(jeden wzór dla obu części zamówienia)</w:t>
      </w:r>
    </w:p>
    <w:p w:rsidR="00AC7FBD" w:rsidRPr="00AB5476" w:rsidRDefault="00AC7FBD" w:rsidP="008926EC">
      <w:pPr>
        <w:pStyle w:val="Tytu"/>
        <w:rPr>
          <w:bCs w:val="0"/>
        </w:rPr>
      </w:pPr>
    </w:p>
    <w:p w:rsidR="005B44D1" w:rsidRPr="00AB5476" w:rsidRDefault="00AB5476" w:rsidP="008926EC">
      <w:pPr>
        <w:pStyle w:val="Tytu"/>
      </w:pPr>
      <w:r>
        <w:rPr>
          <w:bCs w:val="0"/>
        </w:rPr>
        <w:t>UMOWA NR …………/2017</w:t>
      </w:r>
      <w:r w:rsidR="00AC7FBD" w:rsidRPr="00AB5476">
        <w:rPr>
          <w:bCs w:val="0"/>
        </w:rPr>
        <w:t xml:space="preserve">  - projekt</w:t>
      </w:r>
    </w:p>
    <w:p w:rsidR="009F020B" w:rsidRPr="00AB5476" w:rsidRDefault="009F020B" w:rsidP="008926EC">
      <w:pPr>
        <w:pStyle w:val="Podtytu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A7001" w:rsidRDefault="00432496" w:rsidP="007421D8">
      <w:pPr>
        <w:pStyle w:val="Tekstpodstawowy2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F1188">
        <w:rPr>
          <w:rFonts w:ascii="Times New Roman" w:hAnsi="Times New Roman"/>
          <w:sz w:val="24"/>
          <w:szCs w:val="24"/>
        </w:rPr>
        <w:t>Umowa z</w:t>
      </w:r>
      <w:r w:rsidR="000A7001" w:rsidRPr="00BF1188">
        <w:rPr>
          <w:rFonts w:ascii="Times New Roman" w:hAnsi="Times New Roman"/>
          <w:sz w:val="24"/>
          <w:szCs w:val="24"/>
        </w:rPr>
        <w:t>awarta w dniu ……………… 2017</w:t>
      </w:r>
      <w:r w:rsidR="00BF1188">
        <w:rPr>
          <w:rFonts w:ascii="Times New Roman" w:hAnsi="Times New Roman"/>
          <w:sz w:val="24"/>
          <w:szCs w:val="24"/>
        </w:rPr>
        <w:t xml:space="preserve"> r.</w:t>
      </w:r>
      <w:r w:rsidR="000A7001" w:rsidRPr="00BF1188">
        <w:rPr>
          <w:rFonts w:ascii="Times New Roman" w:hAnsi="Times New Roman"/>
          <w:sz w:val="24"/>
          <w:szCs w:val="24"/>
        </w:rPr>
        <w:t xml:space="preserve"> pomiędzy: </w:t>
      </w:r>
      <w:r w:rsidR="0082633F">
        <w:rPr>
          <w:rFonts w:ascii="Times New Roman" w:hAnsi="Times New Roman"/>
          <w:bCs/>
          <w:sz w:val="24"/>
          <w:szCs w:val="24"/>
        </w:rPr>
        <w:t>Gminą</w:t>
      </w:r>
      <w:r w:rsidR="0082633F" w:rsidRPr="0082633F">
        <w:rPr>
          <w:rFonts w:ascii="Times New Roman" w:hAnsi="Times New Roman"/>
          <w:bCs/>
          <w:sz w:val="24"/>
          <w:szCs w:val="24"/>
        </w:rPr>
        <w:t xml:space="preserve"> Kazanów, ul. Partyzantów 28, 26-713 Kazanów</w:t>
      </w:r>
      <w:r w:rsidR="007421D8">
        <w:rPr>
          <w:rFonts w:ascii="Times New Roman" w:hAnsi="Times New Roman"/>
          <w:bCs/>
          <w:sz w:val="24"/>
          <w:szCs w:val="24"/>
        </w:rPr>
        <w:t>,</w:t>
      </w:r>
    </w:p>
    <w:p w:rsidR="007421D8" w:rsidRPr="007421D8" w:rsidRDefault="007421D8" w:rsidP="007421D8">
      <w:pPr>
        <w:pStyle w:val="Tekstpodstawowy2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1D8">
        <w:rPr>
          <w:rFonts w:ascii="Times New Roman" w:hAnsi="Times New Roman"/>
          <w:bCs/>
          <w:sz w:val="24"/>
          <w:szCs w:val="24"/>
        </w:rPr>
        <w:t xml:space="preserve">- zwanym w treści umowy </w:t>
      </w:r>
      <w:r>
        <w:rPr>
          <w:rFonts w:ascii="Times New Roman" w:hAnsi="Times New Roman"/>
          <w:bCs/>
          <w:sz w:val="24"/>
          <w:szCs w:val="24"/>
        </w:rPr>
        <w:t>Zamawiającym</w:t>
      </w:r>
      <w:r w:rsidRPr="007421D8">
        <w:rPr>
          <w:rFonts w:ascii="Times New Roman" w:hAnsi="Times New Roman"/>
          <w:bCs/>
          <w:sz w:val="24"/>
          <w:szCs w:val="24"/>
        </w:rPr>
        <w:t>.</w:t>
      </w:r>
    </w:p>
    <w:p w:rsidR="000A7001" w:rsidRPr="004C3561" w:rsidRDefault="000A7001" w:rsidP="000A7001">
      <w:pPr>
        <w:spacing w:line="360" w:lineRule="auto"/>
        <w:jc w:val="both"/>
      </w:pPr>
      <w:r w:rsidRPr="004C3561">
        <w:t xml:space="preserve">a: </w:t>
      </w:r>
    </w:p>
    <w:p w:rsidR="000A7001" w:rsidRPr="004C3561" w:rsidRDefault="000A7001" w:rsidP="007421D8">
      <w:pPr>
        <w:spacing w:line="360" w:lineRule="auto"/>
        <w:jc w:val="both"/>
      </w:pPr>
      <w:r w:rsidRPr="004C3561">
        <w:t xml:space="preserve">.................................. z siedzibą w ........................, ul. ............................. </w:t>
      </w:r>
    </w:p>
    <w:p w:rsidR="000A7001" w:rsidRPr="004C3561" w:rsidRDefault="007421D8" w:rsidP="000A7001">
      <w:pPr>
        <w:spacing w:line="360" w:lineRule="auto"/>
        <w:jc w:val="both"/>
      </w:pPr>
      <w:r>
        <w:t xml:space="preserve">- </w:t>
      </w:r>
      <w:r w:rsidR="000A7001" w:rsidRPr="004C3561">
        <w:t xml:space="preserve">zwanym w treści umowy Wykonawcą. </w:t>
      </w:r>
    </w:p>
    <w:p w:rsidR="000A7001" w:rsidRPr="004C3561" w:rsidRDefault="000A7001" w:rsidP="000A7001">
      <w:pPr>
        <w:spacing w:line="360" w:lineRule="auto"/>
        <w:jc w:val="center"/>
      </w:pPr>
      <w:r w:rsidRPr="004C3561">
        <w:t>§ 1</w:t>
      </w:r>
    </w:p>
    <w:p w:rsidR="000A7001" w:rsidRPr="004C3561" w:rsidRDefault="000A7001" w:rsidP="000A7001">
      <w:pPr>
        <w:spacing w:line="360" w:lineRule="auto"/>
        <w:jc w:val="center"/>
      </w:pPr>
      <w:r w:rsidRPr="004C3561">
        <w:t>Podstawa umowy</w:t>
      </w:r>
    </w:p>
    <w:p w:rsidR="000A7001" w:rsidRPr="004C3561" w:rsidRDefault="000A7001" w:rsidP="000A7001">
      <w:pPr>
        <w:numPr>
          <w:ilvl w:val="0"/>
          <w:numId w:val="1"/>
        </w:numPr>
        <w:spacing w:line="360" w:lineRule="auto"/>
        <w:ind w:left="720" w:hanging="360"/>
        <w:jc w:val="both"/>
      </w:pPr>
      <w:r w:rsidRPr="000619F5">
        <w:t>Umowa niniejsza została zawarta w rezultacie postępowani</w:t>
      </w:r>
      <w:r>
        <w:t xml:space="preserve">a zgodnie z art. 4 pkt 8 Ustawy </w:t>
      </w:r>
      <w:r w:rsidRPr="000619F5">
        <w:t>Prawo zamówień publicznych – „ustawy PZP” (</w:t>
      </w:r>
      <w:r w:rsidR="0082633F" w:rsidRPr="0082633F">
        <w:rPr>
          <w:bCs/>
        </w:rPr>
        <w:t>Dz. U. z  2017 r. poz. 1579</w:t>
      </w:r>
      <w:r>
        <w:t xml:space="preserve">) oraz </w:t>
      </w:r>
      <w:r w:rsidRPr="000619F5">
        <w:t xml:space="preserve">Wytycznych w zakresie kwalifikowalności wydatków w ramach Europejskiego Funduszu Rozwoju Regionalnego, Europejskiego Funduszu Społecznego oraz Funduszu Spójności na lata 2014 – 2020 – „wytycznych </w:t>
      </w:r>
      <w:proofErr w:type="spellStart"/>
      <w:r w:rsidRPr="000619F5">
        <w:t>ws</w:t>
      </w:r>
      <w:proofErr w:type="spellEnd"/>
      <w:r w:rsidRPr="000619F5">
        <w:t xml:space="preserve"> </w:t>
      </w:r>
      <w:proofErr w:type="spellStart"/>
      <w:r w:rsidRPr="000619F5">
        <w:t>kawalifikowalności</w:t>
      </w:r>
      <w:proofErr w:type="spellEnd"/>
      <w:r w:rsidRPr="000619F5">
        <w:t xml:space="preserve"> wydatków”.</w:t>
      </w:r>
    </w:p>
    <w:p w:rsidR="000A7001" w:rsidRPr="004C3561" w:rsidRDefault="000A7001" w:rsidP="000A7001">
      <w:pPr>
        <w:numPr>
          <w:ilvl w:val="0"/>
          <w:numId w:val="1"/>
        </w:numPr>
        <w:spacing w:line="360" w:lineRule="auto"/>
        <w:ind w:left="720" w:hanging="360"/>
        <w:jc w:val="both"/>
      </w:pPr>
      <w:r w:rsidRPr="004C3561">
        <w:t xml:space="preserve">Zakup </w:t>
      </w:r>
      <w:r w:rsidR="00BF1188">
        <w:t>sprzętu komputerowego i multimedialnego</w:t>
      </w:r>
      <w:r w:rsidRPr="004C3561">
        <w:t xml:space="preserve"> z niniejszej umowy współfinansowany jest ze środków Unii Europejskiej w ramach Europejskiego Funduszu Społecznego w związku z realizacją projektu „</w:t>
      </w:r>
      <w:r w:rsidR="0082633F" w:rsidRPr="0082633F">
        <w:rPr>
          <w:b/>
          <w:bCs/>
        </w:rPr>
        <w:t>Doskonalenie kompetencji kluczowych uczniów w gminie Kazanów</w:t>
      </w:r>
      <w:r w:rsidRPr="004C3561">
        <w:t xml:space="preserve">”. </w:t>
      </w:r>
    </w:p>
    <w:p w:rsidR="000A7001" w:rsidRPr="004C3561" w:rsidRDefault="000A7001" w:rsidP="000A7001">
      <w:pPr>
        <w:spacing w:line="360" w:lineRule="auto"/>
        <w:jc w:val="center"/>
      </w:pPr>
      <w:r w:rsidRPr="004C3561">
        <w:t xml:space="preserve">§ 2 </w:t>
      </w:r>
    </w:p>
    <w:p w:rsidR="000A7001" w:rsidRPr="004C3561" w:rsidRDefault="000A7001" w:rsidP="000A7001">
      <w:pPr>
        <w:spacing w:line="360" w:lineRule="auto"/>
        <w:jc w:val="center"/>
      </w:pPr>
      <w:r w:rsidRPr="004C3561">
        <w:t>Przedmiot umowy, termin dostawy i cena</w:t>
      </w:r>
    </w:p>
    <w:p w:rsidR="000A7001" w:rsidRPr="004C3561" w:rsidRDefault="000A7001" w:rsidP="000A7001">
      <w:pPr>
        <w:numPr>
          <w:ilvl w:val="0"/>
          <w:numId w:val="3"/>
        </w:numPr>
        <w:tabs>
          <w:tab w:val="clear" w:pos="750"/>
          <w:tab w:val="num" w:pos="0"/>
        </w:tabs>
        <w:spacing w:line="360" w:lineRule="auto"/>
        <w:ind w:left="720" w:hanging="360"/>
        <w:jc w:val="both"/>
      </w:pPr>
      <w:r w:rsidRPr="004C3561">
        <w:t xml:space="preserve">Wykonawca zobowiązuje się do dostarczenia </w:t>
      </w:r>
      <w:r>
        <w:t>przedmiotu dostawy</w:t>
      </w:r>
      <w:r w:rsidRPr="004C3561">
        <w:t>,</w:t>
      </w:r>
      <w:r>
        <w:t xml:space="preserve"> zwanego</w:t>
      </w:r>
      <w:r w:rsidRPr="004C3561">
        <w:t xml:space="preserve"> dalej „towarem”, zgodnie z ofertą z dnia …  w terminie </w:t>
      </w:r>
      <w:r w:rsidR="007421D8">
        <w:t>…</w:t>
      </w:r>
      <w:r w:rsidRPr="004C3561">
        <w:t xml:space="preserve"> dni od dnia podpisania umowy. </w:t>
      </w:r>
    </w:p>
    <w:p w:rsidR="000A7001" w:rsidRPr="0082633F" w:rsidRDefault="000A7001" w:rsidP="000A7001">
      <w:pPr>
        <w:numPr>
          <w:ilvl w:val="0"/>
          <w:numId w:val="3"/>
        </w:numPr>
        <w:tabs>
          <w:tab w:val="clear" w:pos="750"/>
          <w:tab w:val="num" w:pos="0"/>
        </w:tabs>
        <w:spacing w:line="360" w:lineRule="auto"/>
        <w:ind w:left="720" w:hanging="360"/>
        <w:jc w:val="both"/>
      </w:pPr>
      <w:r w:rsidRPr="0082633F">
        <w:t>Towar określony w ust. 1 dostarczony zostanie transportem Wykonawcy</w:t>
      </w:r>
      <w:r w:rsidR="007F232D" w:rsidRPr="0082633F">
        <w:t>, na koszt Wykonawcy, a cenę transportu wraz z rozładunkiem towaru Wykonawca uwzględnił w cenie, o której mowa w ust. 3.  Za adres dostawy ustala się</w:t>
      </w:r>
      <w:r w:rsidRPr="0082633F">
        <w:t xml:space="preserve">: … </w:t>
      </w:r>
    </w:p>
    <w:p w:rsidR="000A7001" w:rsidRPr="0082633F" w:rsidRDefault="000A7001" w:rsidP="000A7001">
      <w:pPr>
        <w:numPr>
          <w:ilvl w:val="0"/>
          <w:numId w:val="3"/>
        </w:numPr>
        <w:tabs>
          <w:tab w:val="clear" w:pos="750"/>
          <w:tab w:val="num" w:pos="0"/>
        </w:tabs>
        <w:spacing w:line="360" w:lineRule="auto"/>
        <w:ind w:left="720" w:hanging="360"/>
        <w:jc w:val="both"/>
      </w:pPr>
      <w:r w:rsidRPr="004C3561">
        <w:lastRenderedPageBreak/>
        <w:t>C</w:t>
      </w:r>
      <w:r w:rsidR="00B91073">
        <w:t>ena brutto</w:t>
      </w:r>
      <w:r w:rsidRPr="004C3561">
        <w:t xml:space="preserve"> wynosi: ...................... (słownie: .................</w:t>
      </w:r>
      <w:r>
        <w:t>........</w:t>
      </w:r>
      <w:r w:rsidRPr="004C3561">
        <w:t xml:space="preserve">). Cena zawiera wszystkie </w:t>
      </w:r>
      <w:r w:rsidRPr="0082633F">
        <w:t xml:space="preserve">koszty związane z wykonaniem zamówienia oraz warunkami stawianymi przez Zamawiającego, w tym podatek od towarów i usług, podatek akcyzowy, koszt załadunku, rozładunku oraz opusty, rabaty, koszty transportu do bezpośredniego użytkownika, opakowania. </w:t>
      </w:r>
    </w:p>
    <w:p w:rsidR="000A7001" w:rsidRPr="0082633F" w:rsidRDefault="000A7001" w:rsidP="000A7001">
      <w:pPr>
        <w:numPr>
          <w:ilvl w:val="0"/>
          <w:numId w:val="3"/>
        </w:numPr>
        <w:tabs>
          <w:tab w:val="clear" w:pos="750"/>
          <w:tab w:val="num" w:pos="0"/>
        </w:tabs>
        <w:spacing w:line="360" w:lineRule="auto"/>
        <w:ind w:left="720" w:hanging="360"/>
        <w:jc w:val="both"/>
      </w:pPr>
      <w:r w:rsidRPr="0082633F">
        <w:t xml:space="preserve">Zamawiający zastrzega sobie prawo do wglądu do dokumentów Wykonawcy związanych z realizowanym Projektem, w tym dokumentów finansowych. </w:t>
      </w:r>
    </w:p>
    <w:p w:rsidR="009D246C" w:rsidRPr="0082633F" w:rsidRDefault="009D246C" w:rsidP="000A7001">
      <w:pPr>
        <w:numPr>
          <w:ilvl w:val="0"/>
          <w:numId w:val="3"/>
        </w:numPr>
        <w:tabs>
          <w:tab w:val="clear" w:pos="750"/>
          <w:tab w:val="num" w:pos="0"/>
        </w:tabs>
        <w:spacing w:line="360" w:lineRule="auto"/>
        <w:ind w:left="720" w:hanging="360"/>
        <w:jc w:val="both"/>
      </w:pPr>
      <w:r w:rsidRPr="0082633F">
        <w:t xml:space="preserve">Wykonawca udziela </w:t>
      </w:r>
      <w:r w:rsidR="007F232D" w:rsidRPr="0082633F">
        <w:t>dwuletniego</w:t>
      </w:r>
      <w:r w:rsidRPr="0082633F">
        <w:t xml:space="preserve"> okresu gwarancji na cały dostarczony towar</w:t>
      </w:r>
      <w:r w:rsidR="00962D71" w:rsidRPr="0082633F">
        <w:t xml:space="preserve"> (gwarancja)</w:t>
      </w:r>
      <w:r w:rsidRPr="0082633F">
        <w:t>.</w:t>
      </w:r>
    </w:p>
    <w:p w:rsidR="007F232D" w:rsidRPr="0082633F" w:rsidRDefault="007F232D" w:rsidP="007F232D">
      <w:pPr>
        <w:numPr>
          <w:ilvl w:val="0"/>
          <w:numId w:val="3"/>
        </w:numPr>
        <w:spacing w:line="360" w:lineRule="auto"/>
        <w:jc w:val="both"/>
      </w:pPr>
      <w:r w:rsidRPr="0082633F">
        <w:t>Obowiązki wynikające z gwarancji Wykonawca może powierzyć osobie trzeciej, tylko za zgodą Zamawiającego.</w:t>
      </w:r>
    </w:p>
    <w:p w:rsidR="007F232D" w:rsidRPr="0082633F" w:rsidRDefault="007F232D" w:rsidP="007F232D">
      <w:pPr>
        <w:numPr>
          <w:ilvl w:val="0"/>
          <w:numId w:val="3"/>
        </w:numPr>
        <w:spacing w:line="360" w:lineRule="auto"/>
        <w:jc w:val="both"/>
      </w:pPr>
      <w:r w:rsidRPr="0082633F">
        <w:t>Strony ustalają następujący tryb zgłaszania roszczeń z tytułu gwarancji:</w:t>
      </w:r>
    </w:p>
    <w:p w:rsidR="007F232D" w:rsidRPr="0082633F" w:rsidRDefault="007F232D" w:rsidP="00764A2F">
      <w:pPr>
        <w:spacing w:line="360" w:lineRule="auto"/>
        <w:ind w:left="750"/>
        <w:jc w:val="both"/>
      </w:pPr>
      <w:r w:rsidRPr="0082633F">
        <w:t>a. powiadomienie, o ewentualnej awarii/uszkodzeniu nastąpi telefonicznie, faxem lub e-</w:t>
      </w:r>
      <w:proofErr w:type="spellStart"/>
      <w:r w:rsidRPr="0082633F">
        <w:t>mail’em</w:t>
      </w:r>
      <w:proofErr w:type="spellEnd"/>
      <w:r w:rsidRPr="0082633F">
        <w:t xml:space="preserve"> na wskazany przez Wykonawcę</w:t>
      </w:r>
      <w:r w:rsidR="00764A2F" w:rsidRPr="0082633F">
        <w:t xml:space="preserve"> </w:t>
      </w:r>
      <w:r w:rsidRPr="0082633F">
        <w:t>nr telefonu, faxu lub adres poczty elektronicznej;</w:t>
      </w:r>
    </w:p>
    <w:p w:rsidR="007F232D" w:rsidRPr="0082633F" w:rsidRDefault="007F232D" w:rsidP="00764A2F">
      <w:pPr>
        <w:spacing w:line="360" w:lineRule="auto"/>
        <w:ind w:left="750"/>
        <w:jc w:val="both"/>
      </w:pPr>
      <w:r w:rsidRPr="0082633F">
        <w:t>b. powiadomienie, o których mowa w pkt a dokonywać może zarówno Zamawiający jak i przedstawiciel szkoły, która uczestniczy</w:t>
      </w:r>
      <w:r w:rsidR="00764A2F" w:rsidRPr="0082633F">
        <w:t xml:space="preserve"> </w:t>
      </w:r>
      <w:r w:rsidRPr="0082633F">
        <w:t>w realizacji projektu;</w:t>
      </w:r>
    </w:p>
    <w:p w:rsidR="007F232D" w:rsidRPr="0082633F" w:rsidRDefault="007F232D" w:rsidP="00764A2F">
      <w:pPr>
        <w:spacing w:line="360" w:lineRule="auto"/>
        <w:ind w:left="750"/>
        <w:jc w:val="both"/>
      </w:pPr>
      <w:r w:rsidRPr="0082633F">
        <w:t>c. Wykonawca podejmie naprawę sprzętu w miejscu jego użytkowania najpóźniej następnego dnia roboczego od chwili</w:t>
      </w:r>
      <w:r w:rsidR="00764A2F" w:rsidRPr="0082633F">
        <w:t xml:space="preserve"> </w:t>
      </w:r>
      <w:r w:rsidRPr="0082633F">
        <w:t>zgłoszenia;</w:t>
      </w:r>
    </w:p>
    <w:p w:rsidR="007F232D" w:rsidRPr="0082633F" w:rsidRDefault="007F232D" w:rsidP="00764A2F">
      <w:pPr>
        <w:spacing w:line="360" w:lineRule="auto"/>
        <w:ind w:left="750"/>
        <w:jc w:val="both"/>
      </w:pPr>
      <w:r w:rsidRPr="0082633F">
        <w:t>d. w razie niemożności dokonania naprawy w miejscu, o którym mowa w pkt c Wykonawca będzie mógł na podstawie pisemnego</w:t>
      </w:r>
      <w:r w:rsidR="00764A2F" w:rsidRPr="0082633F">
        <w:t xml:space="preserve"> </w:t>
      </w:r>
      <w:r w:rsidRPr="0082633F">
        <w:t xml:space="preserve">protokołu odebrać sprzęt i dokonać jego naprawy w innym miejscu; </w:t>
      </w:r>
    </w:p>
    <w:p w:rsidR="007F232D" w:rsidRPr="0082633F" w:rsidRDefault="007F232D" w:rsidP="00764A2F">
      <w:pPr>
        <w:spacing w:line="360" w:lineRule="auto"/>
        <w:ind w:left="750"/>
        <w:jc w:val="both"/>
      </w:pPr>
      <w:r w:rsidRPr="0082633F">
        <w:t>e. w szczególnie uzasadnionych przypadkach strony będą mogą uzgodnić inny termin napra</w:t>
      </w:r>
      <w:r w:rsidR="00764A2F" w:rsidRPr="0082633F">
        <w:t>wy, przy czym uzgodnienie to bę</w:t>
      </w:r>
      <w:r w:rsidRPr="0082633F">
        <w:t>dzie musiało być dokonane na piśmie.</w:t>
      </w:r>
    </w:p>
    <w:p w:rsidR="007F232D" w:rsidRPr="0082633F" w:rsidRDefault="00764A2F" w:rsidP="007F232D">
      <w:pPr>
        <w:numPr>
          <w:ilvl w:val="0"/>
          <w:numId w:val="3"/>
        </w:numPr>
        <w:spacing w:line="360" w:lineRule="auto"/>
        <w:jc w:val="both"/>
      </w:pPr>
      <w:r w:rsidRPr="0082633F">
        <w:t>O</w:t>
      </w:r>
      <w:r w:rsidR="007F232D" w:rsidRPr="0082633F">
        <w:t>kres gwarancji przedłuża się o czas przerwy w eksploatacji.</w:t>
      </w:r>
    </w:p>
    <w:p w:rsidR="007F232D" w:rsidRPr="0082633F" w:rsidRDefault="007F232D" w:rsidP="00764A2F">
      <w:pPr>
        <w:numPr>
          <w:ilvl w:val="0"/>
          <w:numId w:val="3"/>
        </w:numPr>
        <w:spacing w:line="360" w:lineRule="auto"/>
        <w:jc w:val="both"/>
      </w:pPr>
      <w:r w:rsidRPr="0082633F">
        <w:t>W przypadku rozbieżności pomiędzy warunkami gwarancji określonymi powyżej w niniejszej umowie, a warunkami gwarancji</w:t>
      </w:r>
      <w:r w:rsidR="00764A2F" w:rsidRPr="0082633F">
        <w:t xml:space="preserve"> </w:t>
      </w:r>
      <w:r w:rsidRPr="0082633F">
        <w:t>udzielonej przez Wykonawcę, obowiązują warunki korzystniejsze dla Zamawiającego.</w:t>
      </w:r>
    </w:p>
    <w:p w:rsidR="00764A2F" w:rsidRPr="0082633F" w:rsidRDefault="00764A2F" w:rsidP="00962D71">
      <w:pPr>
        <w:numPr>
          <w:ilvl w:val="0"/>
          <w:numId w:val="3"/>
        </w:numPr>
        <w:spacing w:line="360" w:lineRule="auto"/>
        <w:jc w:val="both"/>
      </w:pPr>
      <w:r w:rsidRPr="0082633F">
        <w:t>W przypadku dwukrotnej naprawy w okresie gwarancji tego samego podzespołu/elementu urządzenia lub całego urządzenia</w:t>
      </w:r>
      <w:r w:rsidR="00962D71" w:rsidRPr="0082633F">
        <w:t xml:space="preserve"> </w:t>
      </w:r>
      <w:r w:rsidRPr="0082633F">
        <w:t xml:space="preserve">Zamawiający może żądać, żeby Wykonawca wymienił podzespół/element urządzenia lub odpowiednio całe </w:t>
      </w:r>
      <w:r w:rsidRPr="0082633F">
        <w:lastRenderedPageBreak/>
        <w:t>urządzenie na nowe. Nowy podzespół/element lub urządzenie będzie objęte okresem gwarancji liczonym od daty wymiany.</w:t>
      </w:r>
    </w:p>
    <w:p w:rsidR="00764A2F" w:rsidRPr="0082633F" w:rsidRDefault="00764A2F" w:rsidP="00764A2F">
      <w:pPr>
        <w:numPr>
          <w:ilvl w:val="0"/>
          <w:numId w:val="3"/>
        </w:numPr>
        <w:spacing w:line="360" w:lineRule="auto"/>
        <w:jc w:val="both"/>
      </w:pPr>
      <w:r w:rsidRPr="0082633F">
        <w:t>Wykonawca zobowiązany jest do nieodpłatnego serwisowania dostarczonych Zamawiającemu urządzeń, o ile powyższe jest niezbędne dla ich prawidłowego funkcjonowania (Wykonawca ponosi koszty m.in. dojazdu, części, robocizny).</w:t>
      </w:r>
    </w:p>
    <w:p w:rsidR="00764A2F" w:rsidRPr="0082633F" w:rsidRDefault="00764A2F" w:rsidP="00764A2F">
      <w:pPr>
        <w:numPr>
          <w:ilvl w:val="0"/>
          <w:numId w:val="3"/>
        </w:numPr>
        <w:spacing w:line="360" w:lineRule="auto"/>
        <w:jc w:val="both"/>
      </w:pPr>
      <w:r w:rsidRPr="0082633F">
        <w:t>Skorzystanie z uprawnień wynikających z gwarancji nie wyłącza uprawnień Zamawiającego z tytułu rękojmi.</w:t>
      </w:r>
    </w:p>
    <w:p w:rsidR="007F232D" w:rsidRPr="0082633F" w:rsidRDefault="007F232D" w:rsidP="007F232D">
      <w:pPr>
        <w:numPr>
          <w:ilvl w:val="0"/>
          <w:numId w:val="3"/>
        </w:numPr>
        <w:spacing w:line="360" w:lineRule="auto"/>
        <w:jc w:val="both"/>
      </w:pPr>
      <w:r w:rsidRPr="0082633F">
        <w:t>Wykonawca ponosi wobec Zamawiającego odpowiedzialność za to, że dostarczony towar</w:t>
      </w:r>
      <w:r w:rsidR="00962D71" w:rsidRPr="0082633F">
        <w:t xml:space="preserve"> (rękojmia)</w:t>
      </w:r>
      <w:r w:rsidRPr="0082633F">
        <w:t>:</w:t>
      </w:r>
    </w:p>
    <w:p w:rsidR="007F232D" w:rsidRPr="0082633F" w:rsidRDefault="007F232D" w:rsidP="007F232D">
      <w:pPr>
        <w:spacing w:line="360" w:lineRule="auto"/>
        <w:ind w:left="750"/>
        <w:jc w:val="both"/>
      </w:pPr>
      <w:r w:rsidRPr="0082633F">
        <w:t>a. jest w pełni wartościowy i użyteczny, gdy idzie o wskazany w umowie sposób ich wykorzystania;</w:t>
      </w:r>
    </w:p>
    <w:p w:rsidR="007F232D" w:rsidRPr="0082633F" w:rsidRDefault="00962D71" w:rsidP="007F232D">
      <w:pPr>
        <w:spacing w:line="360" w:lineRule="auto"/>
        <w:ind w:left="750"/>
        <w:jc w:val="both"/>
      </w:pPr>
      <w:r w:rsidRPr="0082633F">
        <w:t>b. posiada</w:t>
      </w:r>
      <w:r w:rsidR="007F232D" w:rsidRPr="0082633F">
        <w:t xml:space="preserve"> wymagane przez Zamawiającego właściwości;</w:t>
      </w:r>
    </w:p>
    <w:p w:rsidR="007F232D" w:rsidRPr="0082633F" w:rsidRDefault="007F232D" w:rsidP="007F232D">
      <w:pPr>
        <w:spacing w:line="360" w:lineRule="auto"/>
        <w:ind w:left="750"/>
        <w:jc w:val="both"/>
      </w:pPr>
      <w:r w:rsidRPr="0082633F">
        <w:t>c. jest wydany w stanie zupełnym;</w:t>
      </w:r>
    </w:p>
    <w:p w:rsidR="007F232D" w:rsidRPr="0082633F" w:rsidRDefault="007F232D" w:rsidP="007F232D">
      <w:pPr>
        <w:spacing w:line="360" w:lineRule="auto"/>
        <w:ind w:left="750"/>
        <w:jc w:val="both"/>
      </w:pPr>
      <w:r w:rsidRPr="0082633F">
        <w:t>d. nie stanowi własności osób trzecich oraz nie jest obciążony prawami takich osób.</w:t>
      </w:r>
    </w:p>
    <w:p w:rsidR="007F232D" w:rsidRPr="0082633F" w:rsidRDefault="007F232D" w:rsidP="007F232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3F">
        <w:rPr>
          <w:rFonts w:ascii="Times New Roman" w:hAnsi="Times New Roman" w:cs="Times New Roman"/>
          <w:sz w:val="24"/>
          <w:szCs w:val="24"/>
        </w:rPr>
        <w:t>W razie ujawnienia</w:t>
      </w:r>
      <w:r w:rsidR="00962D71" w:rsidRPr="0082633F">
        <w:rPr>
          <w:rFonts w:ascii="Times New Roman" w:hAnsi="Times New Roman" w:cs="Times New Roman"/>
          <w:sz w:val="24"/>
          <w:szCs w:val="24"/>
        </w:rPr>
        <w:t xml:space="preserve"> się wad, o których mowa w pkt 13</w:t>
      </w:r>
      <w:r w:rsidRPr="0082633F">
        <w:rPr>
          <w:rFonts w:ascii="Times New Roman" w:hAnsi="Times New Roman" w:cs="Times New Roman"/>
          <w:sz w:val="24"/>
          <w:szCs w:val="24"/>
        </w:rPr>
        <w:t xml:space="preserve"> Zamawiający może:</w:t>
      </w:r>
    </w:p>
    <w:p w:rsidR="007F232D" w:rsidRPr="0082633F" w:rsidRDefault="007F232D" w:rsidP="007F232D">
      <w:pPr>
        <w:spacing w:line="360" w:lineRule="auto"/>
        <w:ind w:left="750"/>
        <w:jc w:val="both"/>
      </w:pPr>
      <w:r w:rsidRPr="0082633F">
        <w:t>a. żądać od Wykonawcy niezwłocznego usunięcia wad, nie dłuższego niż w terminie 21 dni kalendarzowych od dnia ich zgłoszenia,</w:t>
      </w:r>
    </w:p>
    <w:p w:rsidR="007F232D" w:rsidRPr="0082633F" w:rsidRDefault="007F232D" w:rsidP="007F232D">
      <w:pPr>
        <w:spacing w:line="360" w:lineRule="auto"/>
        <w:ind w:left="750"/>
        <w:jc w:val="both"/>
      </w:pPr>
      <w:r w:rsidRPr="0082633F">
        <w:t>b. wymiany wadliwego urządzenia na nowe,</w:t>
      </w:r>
    </w:p>
    <w:p w:rsidR="007F232D" w:rsidRPr="0082633F" w:rsidRDefault="007F232D" w:rsidP="007F232D">
      <w:pPr>
        <w:spacing w:line="360" w:lineRule="auto"/>
        <w:ind w:left="750"/>
        <w:jc w:val="both"/>
      </w:pPr>
      <w:r w:rsidRPr="0082633F">
        <w:t>c. lub odstąpić od umowy.</w:t>
      </w:r>
    </w:p>
    <w:p w:rsidR="007F232D" w:rsidRPr="0082633F" w:rsidRDefault="007F232D" w:rsidP="007F232D">
      <w:pPr>
        <w:numPr>
          <w:ilvl w:val="0"/>
          <w:numId w:val="3"/>
        </w:numPr>
        <w:spacing w:line="360" w:lineRule="auto"/>
        <w:jc w:val="both"/>
      </w:pPr>
      <w:r w:rsidRPr="0082633F">
        <w:t>Wszystkie koszty związane z uwzględnieniem roszczeń Zamawiającego z tytułu rękojmi ponosi Wykonawca.</w:t>
      </w:r>
    </w:p>
    <w:p w:rsidR="007F232D" w:rsidRPr="0082633F" w:rsidRDefault="007F232D" w:rsidP="007F232D">
      <w:pPr>
        <w:numPr>
          <w:ilvl w:val="0"/>
          <w:numId w:val="3"/>
        </w:numPr>
        <w:spacing w:line="360" w:lineRule="auto"/>
        <w:jc w:val="both"/>
      </w:pPr>
      <w:r w:rsidRPr="0082633F">
        <w:t>Zamawiający powinien poinformować Wykonawcę o wykrytych wadach w ciągu miesiąca od dnia ich zauważenia.</w:t>
      </w:r>
    </w:p>
    <w:p w:rsidR="007F232D" w:rsidRPr="0082633F" w:rsidRDefault="007F232D" w:rsidP="007F232D">
      <w:pPr>
        <w:numPr>
          <w:ilvl w:val="0"/>
          <w:numId w:val="3"/>
        </w:numPr>
        <w:spacing w:line="360" w:lineRule="auto"/>
        <w:jc w:val="both"/>
      </w:pPr>
      <w:r w:rsidRPr="0082633F">
        <w:t>W razie wykrycia wad fizycznych dostarczonego sprzętu, Wykonawca obowiązany będzie pokryć Zamawiającemu szkodę poniesioną wskutek istnienia wady, chyba że szkoda jest następstwem okoliczności, za które Wykonawca nie ponosi odpowiedzialności.</w:t>
      </w:r>
    </w:p>
    <w:p w:rsidR="007F232D" w:rsidRPr="0082633F" w:rsidRDefault="007F232D" w:rsidP="007F232D">
      <w:pPr>
        <w:numPr>
          <w:ilvl w:val="0"/>
          <w:numId w:val="3"/>
        </w:numPr>
        <w:spacing w:line="360" w:lineRule="auto"/>
        <w:jc w:val="both"/>
      </w:pPr>
      <w:r w:rsidRPr="0082633F">
        <w:t>Uprawnienia Zamawiającego z tytułu rękojmi:</w:t>
      </w:r>
    </w:p>
    <w:p w:rsidR="007F232D" w:rsidRPr="0082633F" w:rsidRDefault="007F232D" w:rsidP="007F232D">
      <w:pPr>
        <w:spacing w:line="360" w:lineRule="auto"/>
        <w:ind w:left="750"/>
        <w:jc w:val="both"/>
      </w:pPr>
      <w:r w:rsidRPr="0082633F">
        <w:t>a. za wady fizyczne wygasają z upływem czterech lat od dnia wydania sprzętu;</w:t>
      </w:r>
    </w:p>
    <w:p w:rsidR="007F232D" w:rsidRPr="0082633F" w:rsidRDefault="007F232D" w:rsidP="007F232D">
      <w:pPr>
        <w:spacing w:line="360" w:lineRule="auto"/>
        <w:ind w:left="750"/>
        <w:jc w:val="both"/>
      </w:pPr>
      <w:r w:rsidRPr="0082633F">
        <w:t>b. za wady prawne wygasają z upływem roku od chwili, kiedy Zamawiający dowiedział się o istnieniu wady.</w:t>
      </w:r>
    </w:p>
    <w:p w:rsidR="000A7001" w:rsidRPr="0082633F" w:rsidRDefault="000A7001" w:rsidP="000A7001">
      <w:pPr>
        <w:spacing w:line="360" w:lineRule="auto"/>
        <w:jc w:val="center"/>
      </w:pPr>
    </w:p>
    <w:p w:rsidR="000A7001" w:rsidRPr="0082633F" w:rsidRDefault="000A7001" w:rsidP="000A7001">
      <w:pPr>
        <w:spacing w:line="360" w:lineRule="auto"/>
        <w:jc w:val="center"/>
      </w:pPr>
      <w:r w:rsidRPr="0082633F">
        <w:t>§ 3</w:t>
      </w:r>
    </w:p>
    <w:p w:rsidR="000A7001" w:rsidRPr="0082633F" w:rsidRDefault="000A7001" w:rsidP="000A7001">
      <w:pPr>
        <w:spacing w:line="360" w:lineRule="auto"/>
        <w:jc w:val="center"/>
      </w:pPr>
      <w:r w:rsidRPr="0082633F">
        <w:t>Odbiór towaru</w:t>
      </w:r>
    </w:p>
    <w:p w:rsidR="000A7001" w:rsidRPr="0082633F" w:rsidRDefault="000A7001" w:rsidP="000A7001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jc w:val="both"/>
      </w:pPr>
      <w:r w:rsidRPr="0082633F">
        <w:t>Ilościowego i technicznego odbioru towaru dokona upoważniony przedstawiciel Zamawiającego.</w:t>
      </w:r>
    </w:p>
    <w:p w:rsidR="000A7001" w:rsidRPr="0082633F" w:rsidRDefault="000A7001" w:rsidP="000A7001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jc w:val="both"/>
      </w:pPr>
      <w:r w:rsidRPr="0082633F">
        <w:t>Odbiór towaru zostanie potwierdzony protokołem, podpisanym przez przedstawicieli każdej ze stron.</w:t>
      </w:r>
    </w:p>
    <w:p w:rsidR="000A7001" w:rsidRPr="0082633F" w:rsidRDefault="000A7001" w:rsidP="000A7001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jc w:val="both"/>
      </w:pPr>
      <w:r w:rsidRPr="0082633F">
        <w:t xml:space="preserve">Osoby odpowiedzialne za odbiór towaru oraz podpisywanie protokołów odbioru: po stronie Zamawiającego – </w:t>
      </w:r>
      <w:r w:rsidR="009D246C" w:rsidRPr="0082633F">
        <w:t xml:space="preserve">.............................. </w:t>
      </w:r>
      <w:r w:rsidRPr="0082633F">
        <w:t xml:space="preserve">, po stronie Wykonawcy - .............................. .  </w:t>
      </w:r>
    </w:p>
    <w:p w:rsidR="000A7001" w:rsidRPr="0082633F" w:rsidRDefault="000A7001" w:rsidP="000A7001">
      <w:pPr>
        <w:spacing w:line="360" w:lineRule="auto"/>
        <w:jc w:val="center"/>
      </w:pPr>
      <w:r w:rsidRPr="0082633F">
        <w:t>§ 4</w:t>
      </w:r>
    </w:p>
    <w:p w:rsidR="000A7001" w:rsidRPr="0082633F" w:rsidRDefault="000A7001" w:rsidP="000A7001">
      <w:pPr>
        <w:spacing w:line="360" w:lineRule="auto"/>
        <w:jc w:val="center"/>
      </w:pPr>
      <w:r w:rsidRPr="0082633F">
        <w:t>Postanowienia finansowe i handlowe</w:t>
      </w:r>
    </w:p>
    <w:p w:rsidR="000A7001" w:rsidRPr="0082633F" w:rsidRDefault="000A7001" w:rsidP="000A7001">
      <w:pPr>
        <w:numPr>
          <w:ilvl w:val="0"/>
          <w:numId w:val="6"/>
        </w:numPr>
        <w:tabs>
          <w:tab w:val="clear" w:pos="780"/>
          <w:tab w:val="num" w:pos="0"/>
        </w:tabs>
        <w:spacing w:line="360" w:lineRule="auto"/>
        <w:ind w:left="720" w:hanging="360"/>
        <w:jc w:val="both"/>
      </w:pPr>
      <w:r w:rsidRPr="0082633F">
        <w:t>Zamawiający ureguluje należność za wykonanie przedmiotu zamówienia w formie przelewu na rachunek wskazany na fakturze wystawionej na podstawie protokołu odbioru potwierdzającego zgodność dostawy z wymaganiami określonymi niniejszą umową w terminie 14 dni od daty prawidłowo wystawionej faktury przez Zamawiającego, z ustawowymi odsetkami w razie uchybienia terminu płatności.</w:t>
      </w:r>
    </w:p>
    <w:p w:rsidR="000A7001" w:rsidRPr="0082633F" w:rsidRDefault="000A7001" w:rsidP="000A7001">
      <w:pPr>
        <w:numPr>
          <w:ilvl w:val="0"/>
          <w:numId w:val="6"/>
        </w:numPr>
        <w:tabs>
          <w:tab w:val="clear" w:pos="780"/>
          <w:tab w:val="num" w:pos="0"/>
        </w:tabs>
        <w:spacing w:line="360" w:lineRule="auto"/>
        <w:ind w:left="720" w:hanging="360"/>
        <w:jc w:val="both"/>
      </w:pPr>
      <w:r w:rsidRPr="0082633F">
        <w:t xml:space="preserve">Zamawiający oświadcza, że jest płatnikiem podatku od towarów i usług i posiada NIP. </w:t>
      </w:r>
    </w:p>
    <w:p w:rsidR="000A7001" w:rsidRPr="0082633F" w:rsidRDefault="000A7001" w:rsidP="000A7001">
      <w:pPr>
        <w:numPr>
          <w:ilvl w:val="0"/>
          <w:numId w:val="6"/>
        </w:numPr>
        <w:tabs>
          <w:tab w:val="clear" w:pos="780"/>
          <w:tab w:val="num" w:pos="0"/>
        </w:tabs>
        <w:spacing w:line="360" w:lineRule="auto"/>
        <w:ind w:left="720" w:hanging="360"/>
        <w:jc w:val="both"/>
      </w:pPr>
      <w:r w:rsidRPr="0082633F">
        <w:t xml:space="preserve">Wykonawca oświadcza, że jest płatnikiem podatku od towarów i usług i posiada NIP. </w:t>
      </w:r>
    </w:p>
    <w:p w:rsidR="000A7001" w:rsidRPr="0082633F" w:rsidRDefault="000A7001" w:rsidP="000A7001">
      <w:pPr>
        <w:spacing w:line="360" w:lineRule="auto"/>
        <w:ind w:left="360"/>
        <w:jc w:val="center"/>
      </w:pPr>
      <w:r w:rsidRPr="0082633F">
        <w:t>§ 5</w:t>
      </w:r>
    </w:p>
    <w:p w:rsidR="000A7001" w:rsidRPr="0082633F" w:rsidRDefault="000A7001" w:rsidP="000A7001">
      <w:pPr>
        <w:spacing w:line="360" w:lineRule="auto"/>
        <w:ind w:left="360"/>
        <w:jc w:val="center"/>
      </w:pPr>
      <w:r w:rsidRPr="0082633F">
        <w:t xml:space="preserve">Odstąpienie od umowy </w:t>
      </w:r>
    </w:p>
    <w:p w:rsidR="000A7001" w:rsidRPr="0082633F" w:rsidRDefault="000A7001" w:rsidP="000A7001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jc w:val="both"/>
      </w:pPr>
      <w:r w:rsidRPr="0082633F">
        <w:t>Zamawiający może odstąpić od umowy w następujących przypadkach:</w:t>
      </w:r>
    </w:p>
    <w:p w:rsidR="000A7001" w:rsidRPr="0082633F" w:rsidRDefault="00764A2F" w:rsidP="000A7001">
      <w:pPr>
        <w:spacing w:line="360" w:lineRule="auto"/>
        <w:ind w:left="709" w:hanging="349"/>
        <w:jc w:val="both"/>
      </w:pPr>
      <w:r w:rsidRPr="0082633F">
        <w:t>a.</w:t>
      </w:r>
      <w:r w:rsidR="000A7001" w:rsidRPr="0082633F">
        <w:t xml:space="preserve"> jeżeli Wykonawca nie podjął wykonania obowiązków wynikających z niniejszej umowy lub przerwał ich wykonanie z przyczyn leżących po stronie Wykonawcy, w okresie dłuższym niż 45 dni;</w:t>
      </w:r>
    </w:p>
    <w:p w:rsidR="000A7001" w:rsidRPr="0082633F" w:rsidRDefault="00764A2F" w:rsidP="000A7001">
      <w:pPr>
        <w:spacing w:line="360" w:lineRule="auto"/>
        <w:ind w:left="709" w:hanging="425"/>
        <w:jc w:val="both"/>
      </w:pPr>
      <w:r w:rsidRPr="0082633F">
        <w:t xml:space="preserve">  b.</w:t>
      </w:r>
      <w:r w:rsidR="000A7001" w:rsidRPr="0082633F">
        <w:t xml:space="preserve"> w razie wystąpienia istotnej zmiany okoliczności powodującej, że wykonani</w:t>
      </w:r>
      <w:r w:rsidRPr="0082633F">
        <w:t xml:space="preserve">e umowy nie leży w interesie </w:t>
      </w:r>
      <w:r w:rsidR="000A7001" w:rsidRPr="0082633F">
        <w:t xml:space="preserve">publicznym, czego nie można było przewidzieć w chwili zawarcia umowy; </w:t>
      </w:r>
    </w:p>
    <w:p w:rsidR="000A7001" w:rsidRPr="0082633F" w:rsidRDefault="00764A2F" w:rsidP="000A7001">
      <w:pPr>
        <w:tabs>
          <w:tab w:val="left" w:pos="284"/>
        </w:tabs>
        <w:spacing w:line="360" w:lineRule="auto"/>
        <w:ind w:left="709" w:hanging="425"/>
        <w:jc w:val="both"/>
      </w:pPr>
      <w:r w:rsidRPr="0082633F">
        <w:t xml:space="preserve">  c.</w:t>
      </w:r>
      <w:r w:rsidR="000A7001" w:rsidRPr="0082633F">
        <w:t xml:space="preserve"> w razie nieotrzymania przez Zamawiającego środków budżetowych od właściwego dysponenta, koniecznych  do realizacji niniejszej umowy.</w:t>
      </w:r>
    </w:p>
    <w:p w:rsidR="00764A2F" w:rsidRPr="0082633F" w:rsidRDefault="00764A2F" w:rsidP="00764A2F">
      <w:pPr>
        <w:tabs>
          <w:tab w:val="left" w:pos="284"/>
        </w:tabs>
        <w:spacing w:line="360" w:lineRule="auto"/>
        <w:ind w:left="709" w:hanging="425"/>
        <w:jc w:val="both"/>
      </w:pPr>
      <w:r w:rsidRPr="0082633F">
        <w:t>d. w razie naruszenia przez Wykonawcę postanowień § 7.</w:t>
      </w:r>
    </w:p>
    <w:p w:rsidR="000A7001" w:rsidRPr="0082633F" w:rsidRDefault="000A7001" w:rsidP="000A7001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jc w:val="both"/>
      </w:pPr>
      <w:r w:rsidRPr="0082633F">
        <w:lastRenderedPageBreak/>
        <w:t xml:space="preserve">Odstąpienie od umowy wymaga formy pisemnej i winno być dokonane w terminie 14 dni od powzięcia informacji o okolicznościach stanowiących podstawę do odstąpienia. </w:t>
      </w:r>
    </w:p>
    <w:p w:rsidR="000A7001" w:rsidRPr="0082633F" w:rsidRDefault="000A7001" w:rsidP="000A7001">
      <w:pPr>
        <w:spacing w:line="360" w:lineRule="auto"/>
      </w:pPr>
    </w:p>
    <w:p w:rsidR="000A7001" w:rsidRPr="0082633F" w:rsidRDefault="000A7001" w:rsidP="000A7001">
      <w:pPr>
        <w:spacing w:line="360" w:lineRule="auto"/>
        <w:ind w:left="360"/>
        <w:jc w:val="center"/>
      </w:pPr>
      <w:r w:rsidRPr="0082633F">
        <w:t>§ 6</w:t>
      </w:r>
    </w:p>
    <w:p w:rsidR="000A7001" w:rsidRPr="0082633F" w:rsidRDefault="000A7001" w:rsidP="000A7001">
      <w:pPr>
        <w:spacing w:line="360" w:lineRule="auto"/>
        <w:ind w:left="360"/>
        <w:jc w:val="center"/>
      </w:pPr>
      <w:r w:rsidRPr="0082633F">
        <w:t xml:space="preserve">Kary umowne </w:t>
      </w:r>
    </w:p>
    <w:p w:rsidR="000A7001" w:rsidRPr="0082633F" w:rsidRDefault="000A7001" w:rsidP="000A7001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633F">
        <w:rPr>
          <w:rFonts w:ascii="Times New Roman" w:hAnsi="Times New Roman"/>
          <w:sz w:val="24"/>
          <w:szCs w:val="24"/>
        </w:rPr>
        <w:t>Zamawiający jest uprawniony do naliczenia kar umownych w następujących przypadkach:</w:t>
      </w:r>
    </w:p>
    <w:p w:rsidR="000A7001" w:rsidRPr="0082633F" w:rsidRDefault="00764A2F" w:rsidP="000A7001">
      <w:pPr>
        <w:spacing w:line="360" w:lineRule="auto"/>
        <w:ind w:left="709" w:hanging="349"/>
        <w:jc w:val="both"/>
      </w:pPr>
      <w:r w:rsidRPr="0082633F">
        <w:t>a.</w:t>
      </w:r>
      <w:r w:rsidR="000A7001" w:rsidRPr="0082633F">
        <w:t xml:space="preserve"> jeżeli Wykonawca nie zrealizuje całości dostaw w terminie 30 dni od dnia podpisania umowy, za każdy dzień zwłoki Zamawiający może naliczyć karę umowną w wysokości 0,5% od wartości niezrealizowanych dostaw;</w:t>
      </w:r>
    </w:p>
    <w:p w:rsidR="000A7001" w:rsidRPr="0082633F" w:rsidRDefault="00764A2F" w:rsidP="000A7001">
      <w:pPr>
        <w:spacing w:line="360" w:lineRule="auto"/>
        <w:ind w:left="709" w:hanging="425"/>
        <w:jc w:val="both"/>
      </w:pPr>
      <w:r w:rsidRPr="0082633F">
        <w:t xml:space="preserve">  b.</w:t>
      </w:r>
      <w:r w:rsidR="000A7001" w:rsidRPr="0082633F">
        <w:t xml:space="preserve"> jeżeli Wykonawca nie zrealizuje całości dostaw w terminie 90 dni od dnia podpisania umowy, Zamawiający może rozwiązać umowę i dodatkowo naliczyć karę umowną w wysokości 10% od wartości niezrealizowanych dostaw. </w:t>
      </w:r>
    </w:p>
    <w:p w:rsidR="00764A2F" w:rsidRPr="0082633F" w:rsidRDefault="00764A2F" w:rsidP="000A7001">
      <w:pPr>
        <w:spacing w:line="360" w:lineRule="auto"/>
        <w:ind w:left="709" w:hanging="425"/>
        <w:jc w:val="both"/>
      </w:pPr>
    </w:p>
    <w:p w:rsidR="00764A2F" w:rsidRPr="0082633F" w:rsidRDefault="00764A2F" w:rsidP="00764A2F">
      <w:pPr>
        <w:spacing w:line="360" w:lineRule="auto"/>
        <w:jc w:val="center"/>
      </w:pPr>
      <w:r w:rsidRPr="0082633F">
        <w:t>§ 7</w:t>
      </w:r>
    </w:p>
    <w:p w:rsidR="00764A2F" w:rsidRPr="0082633F" w:rsidRDefault="00764A2F" w:rsidP="00764A2F">
      <w:pPr>
        <w:spacing w:line="360" w:lineRule="auto"/>
        <w:jc w:val="center"/>
      </w:pPr>
      <w:r w:rsidRPr="0082633F">
        <w:t xml:space="preserve">Zmiana stron umowy oraz </w:t>
      </w:r>
      <w:proofErr w:type="spellStart"/>
      <w:r w:rsidRPr="0082633F">
        <w:t>podwykonastwo</w:t>
      </w:r>
      <w:proofErr w:type="spellEnd"/>
      <w:r w:rsidRPr="0082633F">
        <w:t xml:space="preserve"> </w:t>
      </w:r>
    </w:p>
    <w:p w:rsidR="00764A2F" w:rsidRPr="0082633F" w:rsidRDefault="00764A2F" w:rsidP="00764A2F">
      <w:pPr>
        <w:pStyle w:val="Akapitzlist"/>
        <w:numPr>
          <w:ilvl w:val="3"/>
          <w:numId w:val="6"/>
        </w:numPr>
        <w:tabs>
          <w:tab w:val="clear" w:pos="2880"/>
          <w:tab w:val="num" w:pos="241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633F">
        <w:rPr>
          <w:rFonts w:ascii="Times New Roman" w:hAnsi="Times New Roman" w:cs="Times New Roman"/>
          <w:sz w:val="24"/>
          <w:szCs w:val="24"/>
        </w:rPr>
        <w:t>Wykonawca nie może bez zgody Zamawiającego przenieść na osobę trzecią praw i obowiązków wynikających z umowy w całości lub częśc</w:t>
      </w:r>
      <w:bookmarkStart w:id="0" w:name="_GoBack"/>
      <w:bookmarkEnd w:id="0"/>
      <w:r w:rsidRPr="0082633F">
        <w:rPr>
          <w:rFonts w:ascii="Times New Roman" w:hAnsi="Times New Roman" w:cs="Times New Roman"/>
          <w:sz w:val="24"/>
          <w:szCs w:val="24"/>
        </w:rPr>
        <w:t>i.</w:t>
      </w:r>
    </w:p>
    <w:p w:rsidR="00764A2F" w:rsidRPr="0082633F" w:rsidRDefault="00764A2F" w:rsidP="00764A2F">
      <w:pPr>
        <w:pStyle w:val="Akapitzlist"/>
        <w:numPr>
          <w:ilvl w:val="3"/>
          <w:numId w:val="6"/>
        </w:numPr>
        <w:tabs>
          <w:tab w:val="clear" w:pos="2880"/>
          <w:tab w:val="num" w:pos="241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633F">
        <w:rPr>
          <w:rFonts w:ascii="Times New Roman" w:hAnsi="Times New Roman" w:cs="Times New Roman"/>
          <w:sz w:val="24"/>
          <w:szCs w:val="24"/>
        </w:rPr>
        <w:t>Wykonawca nie może bez zgody Zamawiającego powierzyć wykonania zamówienia podwykonawcy.</w:t>
      </w:r>
    </w:p>
    <w:p w:rsidR="00764A2F" w:rsidRPr="0082633F" w:rsidRDefault="00764A2F" w:rsidP="00764A2F">
      <w:pPr>
        <w:pStyle w:val="Akapitzlist"/>
        <w:numPr>
          <w:ilvl w:val="3"/>
          <w:numId w:val="6"/>
        </w:numPr>
        <w:tabs>
          <w:tab w:val="clear" w:pos="2880"/>
          <w:tab w:val="num" w:pos="241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633F">
        <w:rPr>
          <w:rFonts w:ascii="Times New Roman" w:hAnsi="Times New Roman" w:cs="Times New Roman"/>
          <w:sz w:val="24"/>
          <w:szCs w:val="24"/>
        </w:rPr>
        <w:t>Wykonawca ponosi pełną odpowiedzialność za działania lub zaniechania osób, którym zleca wykonanie części przedmiotu umowy.</w:t>
      </w:r>
    </w:p>
    <w:p w:rsidR="000A7001" w:rsidRPr="0082633F" w:rsidRDefault="00764A2F" w:rsidP="00764A2F">
      <w:pPr>
        <w:pStyle w:val="Akapitzlist"/>
        <w:numPr>
          <w:ilvl w:val="3"/>
          <w:numId w:val="6"/>
        </w:numPr>
        <w:tabs>
          <w:tab w:val="clear" w:pos="2880"/>
          <w:tab w:val="num" w:pos="241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633F">
        <w:rPr>
          <w:rFonts w:ascii="Times New Roman" w:hAnsi="Times New Roman" w:cs="Times New Roman"/>
          <w:sz w:val="24"/>
          <w:szCs w:val="24"/>
        </w:rPr>
        <w:t>W razie naruszenia przez Wykonawcę pkt 1 i 2 Zamawiającemu przysługuje prawo odstąpienia od umowy ze skutkiem natychmiastowym.</w:t>
      </w:r>
    </w:p>
    <w:p w:rsidR="000A7001" w:rsidRPr="0082633F" w:rsidRDefault="00764A2F" w:rsidP="000A7001">
      <w:pPr>
        <w:spacing w:line="360" w:lineRule="auto"/>
        <w:jc w:val="center"/>
      </w:pPr>
      <w:r w:rsidRPr="0082633F">
        <w:t>§ 8</w:t>
      </w:r>
    </w:p>
    <w:p w:rsidR="000A7001" w:rsidRPr="0082633F" w:rsidRDefault="000A7001" w:rsidP="000A7001">
      <w:pPr>
        <w:spacing w:line="360" w:lineRule="auto"/>
        <w:jc w:val="center"/>
      </w:pPr>
      <w:r w:rsidRPr="0082633F">
        <w:t>Postanowienia końcowe</w:t>
      </w:r>
    </w:p>
    <w:p w:rsidR="000A7001" w:rsidRPr="0082633F" w:rsidRDefault="000A7001" w:rsidP="000A7001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jc w:val="both"/>
      </w:pPr>
      <w:r w:rsidRPr="0082633F">
        <w:t xml:space="preserve">Wykonawca nie może przenieść wierzytelności wynikającej z niniejszej umowy na rzecz osoby trzeciej bez uprzedniej pisemnej zgody Zamawiającego. </w:t>
      </w:r>
    </w:p>
    <w:p w:rsidR="000A7001" w:rsidRPr="0082633F" w:rsidRDefault="000A7001" w:rsidP="000A7001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jc w:val="both"/>
      </w:pPr>
      <w:r w:rsidRPr="0082633F">
        <w:t>Wszelkie zmiany umowy wymagają zachowania formy pisemnej – w formie aneksu – pod rygorem ich nieważności.</w:t>
      </w:r>
    </w:p>
    <w:p w:rsidR="000A7001" w:rsidRPr="0082633F" w:rsidRDefault="000A7001" w:rsidP="000A7001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jc w:val="both"/>
      </w:pPr>
      <w:r w:rsidRPr="0082633F">
        <w:lastRenderedPageBreak/>
        <w:t>W sprawach nie uregulowanych umową mają zastosowanie przepisy Kodeksu cywilnego.</w:t>
      </w:r>
    </w:p>
    <w:p w:rsidR="000A7001" w:rsidRPr="0082633F" w:rsidRDefault="000A7001" w:rsidP="000A7001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jc w:val="both"/>
      </w:pPr>
      <w:r w:rsidRPr="0082633F">
        <w:t xml:space="preserve">Spory wynikłe na tle niniejszej umowy rozpatrywane będą przez właściwy rzeczowo sąd dla Zamawiającego. </w:t>
      </w:r>
    </w:p>
    <w:p w:rsidR="000A7001" w:rsidRPr="0082633F" w:rsidRDefault="000A7001" w:rsidP="000A7001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jc w:val="both"/>
      </w:pPr>
      <w:r w:rsidRPr="0082633F">
        <w:t>Wykonawca deklaruje gotowość do poddania się w każdej chwili audytowi ze strony Zamawiającego oraz kontrolom przez uprawnione podmioty krajowe i europejskie.</w:t>
      </w:r>
    </w:p>
    <w:p w:rsidR="000A7001" w:rsidRPr="0082633F" w:rsidRDefault="000A7001" w:rsidP="000A7001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jc w:val="both"/>
      </w:pPr>
      <w:r w:rsidRPr="0082633F">
        <w:t xml:space="preserve">Umowa niniejsza została sporządzona w dwóch jednobrzmiących egzemplarzach, jeden otrzymuje Wykonawca. </w:t>
      </w:r>
    </w:p>
    <w:p w:rsidR="000A7001" w:rsidRPr="0082633F" w:rsidRDefault="000A7001" w:rsidP="000A700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A7001" w:rsidRPr="0082633F" w:rsidRDefault="000A7001" w:rsidP="000A700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2633F">
        <w:rPr>
          <w:rFonts w:ascii="Times New Roman" w:hAnsi="Times New Roman" w:cs="Times New Roman"/>
          <w:color w:val="auto"/>
        </w:rPr>
        <w:t>Wykonawca:                                                                                                          Zamawiający:</w:t>
      </w:r>
    </w:p>
    <w:p w:rsidR="000A7001" w:rsidRPr="0082633F" w:rsidRDefault="000A7001" w:rsidP="000A700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66F16" w:rsidRPr="00AB5476" w:rsidRDefault="000A7001" w:rsidP="000A7001">
      <w:pPr>
        <w:autoSpaceDE w:val="0"/>
        <w:jc w:val="both"/>
      </w:pPr>
      <w:r w:rsidRPr="0082633F">
        <w:t xml:space="preserve">………………………….                                                                     </w:t>
      </w:r>
      <w:r>
        <w:t>………………………….</w:t>
      </w:r>
    </w:p>
    <w:sectPr w:rsidR="00666F16" w:rsidRPr="00AB5476" w:rsidSect="00914678">
      <w:headerReference w:type="default" r:id="rId9"/>
      <w:footerReference w:type="default" r:id="rId10"/>
      <w:pgSz w:w="11906" w:h="16838"/>
      <w:pgMar w:top="1418" w:right="1418" w:bottom="1134" w:left="1418" w:header="709" w:footer="1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DA" w:rsidRDefault="00C863DA" w:rsidP="00AB2187">
      <w:r>
        <w:separator/>
      </w:r>
    </w:p>
  </w:endnote>
  <w:endnote w:type="continuationSeparator" w:id="0">
    <w:p w:rsidR="00C863DA" w:rsidRDefault="00C863DA" w:rsidP="00A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89" w:rsidRPr="00D54789" w:rsidRDefault="00D54789" w:rsidP="00D54789">
    <w:pPr>
      <w:tabs>
        <w:tab w:val="left" w:leader="dot" w:pos="9072"/>
      </w:tabs>
      <w:suppressAutoHyphens w:val="0"/>
      <w:jc w:val="center"/>
      <w:rPr>
        <w:rFonts w:eastAsia="Calibri"/>
        <w:bCs/>
        <w:i/>
        <w:sz w:val="16"/>
        <w:szCs w:val="16"/>
        <w:lang w:eastAsia="en-US"/>
      </w:rPr>
    </w:pPr>
    <w:r w:rsidRPr="00D54789">
      <w:rPr>
        <w:rFonts w:eastAsia="Calibri"/>
        <w:bCs/>
        <w:i/>
        <w:sz w:val="16"/>
        <w:szCs w:val="16"/>
        <w:lang w:eastAsia="en-US"/>
      </w:rPr>
      <w:t>Dostawa realizowana w ramach projektu</w:t>
    </w:r>
  </w:p>
  <w:p w:rsidR="00D54789" w:rsidRPr="00D54789" w:rsidRDefault="00D54789" w:rsidP="00D54789">
    <w:pPr>
      <w:tabs>
        <w:tab w:val="left" w:leader="dot" w:pos="9072"/>
      </w:tabs>
      <w:suppressAutoHyphens w:val="0"/>
      <w:jc w:val="center"/>
      <w:rPr>
        <w:rFonts w:eastAsia="Calibri"/>
        <w:bCs/>
        <w:i/>
        <w:sz w:val="16"/>
        <w:szCs w:val="16"/>
        <w:lang w:eastAsia="en-US"/>
      </w:rPr>
    </w:pPr>
    <w:r w:rsidRPr="00D54789">
      <w:rPr>
        <w:rFonts w:eastAsia="Calibri"/>
        <w:bCs/>
        <w:i/>
        <w:sz w:val="16"/>
        <w:szCs w:val="16"/>
        <w:lang w:eastAsia="en-US"/>
      </w:rPr>
      <w:t>„</w:t>
    </w:r>
    <w:r w:rsidR="0082633F" w:rsidRPr="0082633F">
      <w:rPr>
        <w:b/>
        <w:bCs/>
        <w:sz w:val="16"/>
        <w:szCs w:val="16"/>
        <w:lang w:eastAsia="pl-PL"/>
      </w:rPr>
      <w:t>Doskonalenie kompetencji kluczowych uczniów w gminie Kazanów</w:t>
    </w:r>
    <w:r w:rsidRPr="00D54789">
      <w:rPr>
        <w:rFonts w:eastAsia="Calibri"/>
        <w:bCs/>
        <w:i/>
        <w:sz w:val="16"/>
        <w:szCs w:val="16"/>
        <w:lang w:eastAsia="en-US"/>
      </w:rPr>
      <w:t>”</w:t>
    </w:r>
  </w:p>
  <w:p w:rsidR="00B91073" w:rsidRDefault="00D54789" w:rsidP="00D54789">
    <w:pPr>
      <w:pStyle w:val="Stopka"/>
      <w:jc w:val="center"/>
    </w:pPr>
    <w:r w:rsidRPr="00D54789">
      <w:rPr>
        <w:rFonts w:eastAsia="Calibri"/>
        <w:bCs/>
        <w:i/>
        <w:sz w:val="16"/>
        <w:szCs w:val="16"/>
        <w:lang w:eastAsia="en-US"/>
      </w:rPr>
      <w:t>w ramach Regionalnego Programu Operacyjnego Województwa Mazowieckiego na lata 2014-2020, współfinansowanego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DA" w:rsidRDefault="00C863DA" w:rsidP="00AB2187">
      <w:r>
        <w:separator/>
      </w:r>
    </w:p>
  </w:footnote>
  <w:footnote w:type="continuationSeparator" w:id="0">
    <w:p w:rsidR="00C863DA" w:rsidRDefault="00C863DA" w:rsidP="00AB2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87" w:rsidRPr="007421D8" w:rsidRDefault="007421D8" w:rsidP="007421D8">
    <w:pPr>
      <w:pStyle w:val="Nagwek"/>
    </w:pPr>
    <w:r>
      <w:rPr>
        <w:noProof/>
        <w:lang w:eastAsia="pl-PL"/>
      </w:rPr>
      <w:drawing>
        <wp:inline distT="0" distB="0" distL="0" distR="0" wp14:anchorId="5C930A3B" wp14:editId="5F35C90A">
          <wp:extent cx="5759450" cy="704462"/>
          <wp:effectExtent l="0" t="0" r="0" b="0"/>
          <wp:docPr id="4" name="Obraz 2" descr="C:\Users\Sylwia\AppData\Local\Temp\Rar$DIa0.347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C:\Users\Sylwia\AppData\Local\Temp\Rar$DIa0.347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44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61FA5346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71BCC65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7">
    <w:nsid w:val="0E5503BB"/>
    <w:multiLevelType w:val="hybridMultilevel"/>
    <w:tmpl w:val="2590618E"/>
    <w:lvl w:ilvl="0" w:tplc="108E6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33DD0"/>
    <w:multiLevelType w:val="hybridMultilevel"/>
    <w:tmpl w:val="EE1EA2CA"/>
    <w:lvl w:ilvl="0" w:tplc="91C6E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3BCD"/>
    <w:multiLevelType w:val="hybridMultilevel"/>
    <w:tmpl w:val="84B81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D529E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>
    <w:nsid w:val="28C4329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2">
    <w:nsid w:val="300E5613"/>
    <w:multiLevelType w:val="hybridMultilevel"/>
    <w:tmpl w:val="9ACE3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E6348"/>
    <w:multiLevelType w:val="hybridMultilevel"/>
    <w:tmpl w:val="C728EAD0"/>
    <w:lvl w:ilvl="0" w:tplc="09D8E87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  <w:lvlOverride w:ilvl="0">
      <w:startOverride w:val="1"/>
    </w:lvlOverride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078"/>
    <w:rsid w:val="0000280F"/>
    <w:rsid w:val="00014C6E"/>
    <w:rsid w:val="00015E31"/>
    <w:rsid w:val="00021946"/>
    <w:rsid w:val="0004307F"/>
    <w:rsid w:val="00053EAE"/>
    <w:rsid w:val="00054E6B"/>
    <w:rsid w:val="00064827"/>
    <w:rsid w:val="00075014"/>
    <w:rsid w:val="00084319"/>
    <w:rsid w:val="0008650D"/>
    <w:rsid w:val="00096708"/>
    <w:rsid w:val="0009782B"/>
    <w:rsid w:val="000A402D"/>
    <w:rsid w:val="000A7001"/>
    <w:rsid w:val="000C5594"/>
    <w:rsid w:val="000D0D3C"/>
    <w:rsid w:val="000F0E9E"/>
    <w:rsid w:val="000F70E5"/>
    <w:rsid w:val="001048E3"/>
    <w:rsid w:val="00106828"/>
    <w:rsid w:val="001213B7"/>
    <w:rsid w:val="00144FF4"/>
    <w:rsid w:val="00157F4E"/>
    <w:rsid w:val="00174C06"/>
    <w:rsid w:val="001962FE"/>
    <w:rsid w:val="001E0A40"/>
    <w:rsid w:val="0021012C"/>
    <w:rsid w:val="00221725"/>
    <w:rsid w:val="00222E9B"/>
    <w:rsid w:val="00224B17"/>
    <w:rsid w:val="00227B73"/>
    <w:rsid w:val="00246EB6"/>
    <w:rsid w:val="002620AB"/>
    <w:rsid w:val="00296CEF"/>
    <w:rsid w:val="002C2623"/>
    <w:rsid w:val="002D4794"/>
    <w:rsid w:val="0030664E"/>
    <w:rsid w:val="003136D7"/>
    <w:rsid w:val="003147A6"/>
    <w:rsid w:val="003609CB"/>
    <w:rsid w:val="00364E89"/>
    <w:rsid w:val="003677A5"/>
    <w:rsid w:val="00371EBE"/>
    <w:rsid w:val="00382AE8"/>
    <w:rsid w:val="00390B41"/>
    <w:rsid w:val="003C3252"/>
    <w:rsid w:val="003C7F51"/>
    <w:rsid w:val="003D4CE7"/>
    <w:rsid w:val="00403F66"/>
    <w:rsid w:val="00406EA5"/>
    <w:rsid w:val="00414CB4"/>
    <w:rsid w:val="00432132"/>
    <w:rsid w:val="00432496"/>
    <w:rsid w:val="0044066E"/>
    <w:rsid w:val="004607B9"/>
    <w:rsid w:val="00461A4A"/>
    <w:rsid w:val="00462425"/>
    <w:rsid w:val="004660AC"/>
    <w:rsid w:val="00477657"/>
    <w:rsid w:val="0048097D"/>
    <w:rsid w:val="0049057E"/>
    <w:rsid w:val="004B3133"/>
    <w:rsid w:val="004C3605"/>
    <w:rsid w:val="004C55DA"/>
    <w:rsid w:val="004E06F4"/>
    <w:rsid w:val="004E2C0D"/>
    <w:rsid w:val="004E4BBB"/>
    <w:rsid w:val="004E6B70"/>
    <w:rsid w:val="004F31F8"/>
    <w:rsid w:val="00500DC9"/>
    <w:rsid w:val="00525CEF"/>
    <w:rsid w:val="005272B4"/>
    <w:rsid w:val="00543280"/>
    <w:rsid w:val="00556FFA"/>
    <w:rsid w:val="0057564C"/>
    <w:rsid w:val="00590CF1"/>
    <w:rsid w:val="00592993"/>
    <w:rsid w:val="00595D54"/>
    <w:rsid w:val="005A25B8"/>
    <w:rsid w:val="005B44D1"/>
    <w:rsid w:val="005C7FB6"/>
    <w:rsid w:val="00614E1C"/>
    <w:rsid w:val="00624F27"/>
    <w:rsid w:val="006562B4"/>
    <w:rsid w:val="00666F16"/>
    <w:rsid w:val="006806D5"/>
    <w:rsid w:val="006B0E0C"/>
    <w:rsid w:val="006B4727"/>
    <w:rsid w:val="006C1411"/>
    <w:rsid w:val="006E4860"/>
    <w:rsid w:val="006F537B"/>
    <w:rsid w:val="006F5CA3"/>
    <w:rsid w:val="00722CCF"/>
    <w:rsid w:val="007421D8"/>
    <w:rsid w:val="00742DCA"/>
    <w:rsid w:val="00764A2F"/>
    <w:rsid w:val="00790B84"/>
    <w:rsid w:val="007971B5"/>
    <w:rsid w:val="007F232D"/>
    <w:rsid w:val="007F2B71"/>
    <w:rsid w:val="008064F1"/>
    <w:rsid w:val="00816160"/>
    <w:rsid w:val="00817BEE"/>
    <w:rsid w:val="0082633F"/>
    <w:rsid w:val="00827968"/>
    <w:rsid w:val="00836A9A"/>
    <w:rsid w:val="00850784"/>
    <w:rsid w:val="00886736"/>
    <w:rsid w:val="00891BB0"/>
    <w:rsid w:val="008926EC"/>
    <w:rsid w:val="008D23CB"/>
    <w:rsid w:val="008D75B6"/>
    <w:rsid w:val="008E7F6E"/>
    <w:rsid w:val="00903D83"/>
    <w:rsid w:val="00906412"/>
    <w:rsid w:val="00914678"/>
    <w:rsid w:val="009216D8"/>
    <w:rsid w:val="00946BAB"/>
    <w:rsid w:val="0096045B"/>
    <w:rsid w:val="00961CE7"/>
    <w:rsid w:val="00962D71"/>
    <w:rsid w:val="009725E4"/>
    <w:rsid w:val="009910F7"/>
    <w:rsid w:val="009A4216"/>
    <w:rsid w:val="009B66A2"/>
    <w:rsid w:val="009C070B"/>
    <w:rsid w:val="009D246C"/>
    <w:rsid w:val="009F020B"/>
    <w:rsid w:val="009F1A77"/>
    <w:rsid w:val="00A12027"/>
    <w:rsid w:val="00A90588"/>
    <w:rsid w:val="00A933C5"/>
    <w:rsid w:val="00AA22B0"/>
    <w:rsid w:val="00AB2187"/>
    <w:rsid w:val="00AB5476"/>
    <w:rsid w:val="00AC5B3C"/>
    <w:rsid w:val="00AC7FBD"/>
    <w:rsid w:val="00AE524D"/>
    <w:rsid w:val="00AE643E"/>
    <w:rsid w:val="00AF496B"/>
    <w:rsid w:val="00B244BB"/>
    <w:rsid w:val="00B44F99"/>
    <w:rsid w:val="00B728BC"/>
    <w:rsid w:val="00B91073"/>
    <w:rsid w:val="00B977A9"/>
    <w:rsid w:val="00BA6193"/>
    <w:rsid w:val="00BA7291"/>
    <w:rsid w:val="00BB2302"/>
    <w:rsid w:val="00BC0DF6"/>
    <w:rsid w:val="00BD4E74"/>
    <w:rsid w:val="00BF1188"/>
    <w:rsid w:val="00C01F13"/>
    <w:rsid w:val="00C20A23"/>
    <w:rsid w:val="00C25129"/>
    <w:rsid w:val="00C37581"/>
    <w:rsid w:val="00C42A8D"/>
    <w:rsid w:val="00C445EB"/>
    <w:rsid w:val="00C80C6A"/>
    <w:rsid w:val="00C863DA"/>
    <w:rsid w:val="00C97122"/>
    <w:rsid w:val="00CA22AE"/>
    <w:rsid w:val="00CA7576"/>
    <w:rsid w:val="00CC3FA4"/>
    <w:rsid w:val="00CC79BE"/>
    <w:rsid w:val="00CE28B4"/>
    <w:rsid w:val="00CF0C4E"/>
    <w:rsid w:val="00CF20B1"/>
    <w:rsid w:val="00D37F3B"/>
    <w:rsid w:val="00D404A4"/>
    <w:rsid w:val="00D54789"/>
    <w:rsid w:val="00D74B40"/>
    <w:rsid w:val="00D954E1"/>
    <w:rsid w:val="00DB1EDD"/>
    <w:rsid w:val="00DE4D5F"/>
    <w:rsid w:val="00E05BDA"/>
    <w:rsid w:val="00E2367C"/>
    <w:rsid w:val="00E34BC0"/>
    <w:rsid w:val="00E4224C"/>
    <w:rsid w:val="00E71E15"/>
    <w:rsid w:val="00E755A8"/>
    <w:rsid w:val="00E77341"/>
    <w:rsid w:val="00E91F62"/>
    <w:rsid w:val="00E968EF"/>
    <w:rsid w:val="00EB2078"/>
    <w:rsid w:val="00EB7964"/>
    <w:rsid w:val="00EE2671"/>
    <w:rsid w:val="00F15F8C"/>
    <w:rsid w:val="00F370FF"/>
    <w:rsid w:val="00F41346"/>
    <w:rsid w:val="00F44179"/>
    <w:rsid w:val="00F456C9"/>
    <w:rsid w:val="00F94EE2"/>
    <w:rsid w:val="00FC7B6F"/>
    <w:rsid w:val="00FD1F6D"/>
    <w:rsid w:val="00FE7A43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F6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D1F6D"/>
    <w:pPr>
      <w:keepNext/>
      <w:numPr>
        <w:numId w:val="1"/>
      </w:numPr>
      <w:tabs>
        <w:tab w:val="left" w:pos="6360"/>
      </w:tabs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FD1F6D"/>
    <w:rPr>
      <w:b w:val="0"/>
    </w:rPr>
  </w:style>
  <w:style w:type="character" w:customStyle="1" w:styleId="Absatz-Standardschriftart">
    <w:name w:val="Absatz-Standardschriftart"/>
    <w:rsid w:val="00FD1F6D"/>
  </w:style>
  <w:style w:type="character" w:customStyle="1" w:styleId="Domylnaczcionkaakapitu1">
    <w:name w:val="Domyślna czcionka akapitu1"/>
    <w:rsid w:val="00FD1F6D"/>
  </w:style>
  <w:style w:type="character" w:customStyle="1" w:styleId="WW-Absatz-Standardschriftart">
    <w:name w:val="WW-Absatz-Standardschriftart"/>
    <w:rsid w:val="00FD1F6D"/>
  </w:style>
  <w:style w:type="character" w:customStyle="1" w:styleId="WW8Num4z0">
    <w:name w:val="WW8Num4z0"/>
    <w:rsid w:val="00FD1F6D"/>
    <w:rPr>
      <w:b w:val="0"/>
    </w:rPr>
  </w:style>
  <w:style w:type="character" w:customStyle="1" w:styleId="WW-Domylnaczcionkaakapitu">
    <w:name w:val="WW-Domyślna czcionka akapitu"/>
    <w:rsid w:val="00FD1F6D"/>
  </w:style>
  <w:style w:type="paragraph" w:customStyle="1" w:styleId="Nagwek10">
    <w:name w:val="Nagłówek1"/>
    <w:basedOn w:val="Normalny"/>
    <w:next w:val="Tekstpodstawowy"/>
    <w:rsid w:val="00FD1F6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FD1F6D"/>
    <w:pPr>
      <w:jc w:val="both"/>
    </w:pPr>
  </w:style>
  <w:style w:type="paragraph" w:styleId="Lista">
    <w:name w:val="List"/>
    <w:basedOn w:val="Tekstpodstawowy"/>
    <w:rsid w:val="00FD1F6D"/>
    <w:rPr>
      <w:rFonts w:cs="Mangal"/>
    </w:rPr>
  </w:style>
  <w:style w:type="paragraph" w:customStyle="1" w:styleId="Podpis1">
    <w:name w:val="Podpis1"/>
    <w:basedOn w:val="Normalny"/>
    <w:rsid w:val="00FD1F6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D1F6D"/>
    <w:pPr>
      <w:suppressLineNumbers/>
    </w:pPr>
    <w:rPr>
      <w:rFonts w:cs="Mangal"/>
    </w:rPr>
  </w:style>
  <w:style w:type="paragraph" w:styleId="Podpis">
    <w:name w:val="Signature"/>
    <w:basedOn w:val="Normalny"/>
    <w:rsid w:val="00FD1F6D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qFormat/>
    <w:rsid w:val="00FD1F6D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FD1F6D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FD1F6D"/>
    <w:pPr>
      <w:tabs>
        <w:tab w:val="left" w:pos="6360"/>
      </w:tabs>
      <w:ind w:left="360"/>
      <w:jc w:val="both"/>
    </w:pPr>
    <w:rPr>
      <w:rFonts w:ascii="Arial" w:hAnsi="Arial" w:cs="Arial"/>
    </w:rPr>
  </w:style>
  <w:style w:type="paragraph" w:styleId="Tekstdymka">
    <w:name w:val="Balloon Text"/>
    <w:basedOn w:val="Normalny"/>
    <w:rsid w:val="00FD1F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2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218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21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2187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E48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86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486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8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4860"/>
    <w:rPr>
      <w:b/>
      <w:bCs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F0E9E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F0E9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A700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A700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BF1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4C38C-98B7-493C-BC4D-56340298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1287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RCPS</dc:creator>
  <cp:lastModifiedBy>Użytkownik systemu Windows</cp:lastModifiedBy>
  <cp:revision>11</cp:revision>
  <cp:lastPrinted>2016-03-25T08:49:00Z</cp:lastPrinted>
  <dcterms:created xsi:type="dcterms:W3CDTF">2017-05-02T11:10:00Z</dcterms:created>
  <dcterms:modified xsi:type="dcterms:W3CDTF">2017-10-09T12:46:00Z</dcterms:modified>
</cp:coreProperties>
</file>